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AD" w:rsidRDefault="004C06AD" w:rsidP="004C06AD">
      <w:pPr>
        <w:rPr>
          <w:rFonts w:ascii="Times New Roman" w:hAnsi="Times New Roman"/>
          <w:b/>
          <w:sz w:val="24"/>
          <w:szCs w:val="24"/>
          <w:u w:val="single"/>
        </w:rPr>
      </w:pPr>
    </w:p>
    <w:p w:rsidR="004C06AD" w:rsidRDefault="004C06AD" w:rsidP="00401022">
      <w:pPr>
        <w:jc w:val="center"/>
        <w:rPr>
          <w:rFonts w:ascii="Times New Roman" w:hAnsi="Times New Roman"/>
          <w:b/>
          <w:sz w:val="24"/>
          <w:szCs w:val="24"/>
          <w:u w:val="single"/>
        </w:rPr>
      </w:pPr>
    </w:p>
    <w:p w:rsidR="00401022" w:rsidRDefault="00401022" w:rsidP="00401022">
      <w:pPr>
        <w:jc w:val="center"/>
        <w:rPr>
          <w:rFonts w:ascii="Times New Roman" w:hAnsi="Times New Roman"/>
          <w:b/>
          <w:sz w:val="24"/>
          <w:szCs w:val="24"/>
          <w:u w:val="single"/>
        </w:rPr>
      </w:pPr>
      <w:r>
        <w:rPr>
          <w:rFonts w:ascii="Times New Roman" w:hAnsi="Times New Roman"/>
          <w:b/>
          <w:sz w:val="24"/>
          <w:szCs w:val="24"/>
          <w:u w:val="single"/>
        </w:rPr>
        <w:t>WORKSHOP FOUR QUESTIONS</w:t>
      </w:r>
    </w:p>
    <w:p w:rsidR="00401022" w:rsidRPr="00CB53CC" w:rsidRDefault="00401022" w:rsidP="00401022">
      <w:pPr>
        <w:rPr>
          <w:rFonts w:ascii="Times New Roman" w:hAnsi="Times New Roman"/>
          <w:b/>
        </w:rPr>
      </w:pPr>
      <w:r w:rsidRPr="00CB53CC">
        <w:rPr>
          <w:rFonts w:ascii="Times New Roman" w:hAnsi="Times New Roman"/>
          <w:b/>
          <w:lang w:val="en-AU"/>
        </w:rPr>
        <w:t>Question One</w:t>
      </w:r>
    </w:p>
    <w:p w:rsidR="00401022" w:rsidRPr="00410468" w:rsidRDefault="00401022" w:rsidP="00401022">
      <w:pPr>
        <w:rPr>
          <w:rFonts w:ascii="Times New Roman" w:hAnsi="Times New Roman"/>
        </w:rPr>
      </w:pPr>
      <w:r w:rsidRPr="00410468">
        <w:rPr>
          <w:rFonts w:ascii="Times New Roman" w:hAnsi="Times New Roman"/>
        </w:rPr>
        <w:t xml:space="preserve">What is the difference </w:t>
      </w:r>
      <w:proofErr w:type="gramStart"/>
      <w:r w:rsidRPr="00410468">
        <w:rPr>
          <w:rFonts w:ascii="Times New Roman" w:hAnsi="Times New Roman"/>
        </w:rPr>
        <w:t>between:</w:t>
      </w:r>
      <w:proofErr w:type="gramEnd"/>
    </w:p>
    <w:p w:rsidR="00401022" w:rsidRPr="00410468" w:rsidRDefault="00401022" w:rsidP="00401022">
      <w:pPr>
        <w:numPr>
          <w:ilvl w:val="0"/>
          <w:numId w:val="1"/>
        </w:numPr>
        <w:spacing w:after="0" w:line="240" w:lineRule="auto"/>
        <w:rPr>
          <w:rFonts w:ascii="Times New Roman" w:hAnsi="Times New Roman"/>
        </w:rPr>
      </w:pPr>
      <w:proofErr w:type="gramStart"/>
      <w:r w:rsidRPr="00410468">
        <w:rPr>
          <w:rFonts w:ascii="Times New Roman" w:hAnsi="Times New Roman"/>
        </w:rPr>
        <w:t>a</w:t>
      </w:r>
      <w:proofErr w:type="gramEnd"/>
      <w:r w:rsidRPr="00410468">
        <w:rPr>
          <w:rFonts w:ascii="Times New Roman" w:hAnsi="Times New Roman"/>
        </w:rPr>
        <w:t xml:space="preserve"> managing director and a chair</w:t>
      </w:r>
      <w:r>
        <w:rPr>
          <w:rFonts w:ascii="Times New Roman" w:hAnsi="Times New Roman"/>
        </w:rPr>
        <w:t>?</w:t>
      </w:r>
    </w:p>
    <w:p w:rsidR="00401022" w:rsidRPr="00E9787A" w:rsidRDefault="00401022" w:rsidP="00401022">
      <w:pPr>
        <w:numPr>
          <w:ilvl w:val="0"/>
          <w:numId w:val="1"/>
        </w:numPr>
        <w:spacing w:after="0" w:line="240" w:lineRule="auto"/>
        <w:rPr>
          <w:rFonts w:ascii="Times New Roman" w:hAnsi="Times New Roman"/>
        </w:rPr>
      </w:pPr>
      <w:proofErr w:type="gramStart"/>
      <w:r w:rsidRPr="00E9787A">
        <w:rPr>
          <w:rFonts w:ascii="Times New Roman" w:hAnsi="Times New Roman"/>
        </w:rPr>
        <w:t>a</w:t>
      </w:r>
      <w:proofErr w:type="gramEnd"/>
      <w:r w:rsidRPr="00E9787A">
        <w:rPr>
          <w:rFonts w:ascii="Times New Roman" w:hAnsi="Times New Roman"/>
        </w:rPr>
        <w:t xml:space="preserve"> nominee director and an alternate director?</w:t>
      </w:r>
    </w:p>
    <w:p w:rsidR="00401022" w:rsidRDefault="00401022" w:rsidP="00401022">
      <w:pPr>
        <w:spacing w:after="0" w:line="240" w:lineRule="auto"/>
        <w:rPr>
          <w:rFonts w:ascii="Times New Roman" w:hAnsi="Times New Roman"/>
        </w:rPr>
      </w:pPr>
    </w:p>
    <w:p w:rsidR="00401022" w:rsidRPr="00E87C4D" w:rsidRDefault="00401022" w:rsidP="00401022">
      <w:pPr>
        <w:rPr>
          <w:rFonts w:ascii="Times New Roman" w:hAnsi="Times New Roman"/>
          <w:b/>
        </w:rPr>
      </w:pPr>
      <w:r>
        <w:rPr>
          <w:rFonts w:ascii="Times New Roman" w:hAnsi="Times New Roman"/>
          <w:b/>
        </w:rPr>
        <w:t>Question Two</w:t>
      </w:r>
    </w:p>
    <w:p w:rsidR="00401022" w:rsidRPr="00E87C4D" w:rsidRDefault="00401022" w:rsidP="00401022">
      <w:pPr>
        <w:ind w:right="4"/>
        <w:jc w:val="both"/>
        <w:rPr>
          <w:rFonts w:ascii="Times New Roman" w:hAnsi="Times New Roman"/>
        </w:rPr>
      </w:pPr>
      <w:r w:rsidRPr="00E87C4D">
        <w:rPr>
          <w:rFonts w:ascii="Times New Roman" w:hAnsi="Times New Roman"/>
        </w:rPr>
        <w:t>Kelvin-Decline Ltd manufactures and wholesales fashion clothes. The company has 3 directors, including Kelvin, the managing director. The company does not have a constitution. The directors are negotiating to sell the company's factory and to shift manufacturing to China. All the members attend an annual general meeting of the company and the directors advise the meeting about their plans for the future. The members disagree with the factory closure and a resolution is passed by 80% of the votes that the company is not to sell its manufacturing facility. The directors tell the members that they will ignore their resolution. The members then pass a resolution removing a director. They then vote to replace the managing director.</w:t>
      </w:r>
    </w:p>
    <w:p w:rsidR="00401022" w:rsidRPr="00E87C4D" w:rsidRDefault="00401022" w:rsidP="004010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 w:hanging="360"/>
        <w:outlineLvl w:val="0"/>
        <w:rPr>
          <w:rFonts w:ascii="Times New Roman" w:hAnsi="Times New Roman"/>
          <w:u w:val="single"/>
        </w:rPr>
      </w:pPr>
      <w:r w:rsidRPr="00E87C4D">
        <w:rPr>
          <w:rFonts w:ascii="Times New Roman" w:hAnsi="Times New Roman"/>
          <w:u w:val="single"/>
        </w:rPr>
        <w:t>REQUIRED</w:t>
      </w:r>
    </w:p>
    <w:p w:rsidR="00401022" w:rsidRPr="00E87C4D" w:rsidRDefault="00401022" w:rsidP="00401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
        <w:rPr>
          <w:rFonts w:ascii="Times New Roman" w:hAnsi="Times New Roman"/>
        </w:rPr>
      </w:pPr>
      <w:r w:rsidRPr="00E87C4D">
        <w:rPr>
          <w:rFonts w:ascii="Times New Roman" w:hAnsi="Times New Roman"/>
        </w:rPr>
        <w:t>Advise the sacked directors about the matters above. If you do not consider the members have acted correctly, provide alternative procedures they could have used.</w:t>
      </w:r>
    </w:p>
    <w:p w:rsidR="00401022" w:rsidRPr="00E87C4D" w:rsidRDefault="00401022" w:rsidP="00401022">
      <w:pPr>
        <w:rPr>
          <w:rFonts w:ascii="Times New Roman" w:hAnsi="Times New Roman"/>
        </w:rPr>
      </w:pPr>
      <w:r>
        <w:rPr>
          <w:rFonts w:ascii="Times New Roman" w:hAnsi="Times New Roman"/>
          <w:b/>
          <w:lang w:val="en-AU"/>
        </w:rPr>
        <w:t>Question Three</w:t>
      </w:r>
    </w:p>
    <w:p w:rsidR="00401022" w:rsidRPr="00E87C4D" w:rsidRDefault="00401022" w:rsidP="00401022">
      <w:pPr>
        <w:ind w:right="360"/>
        <w:jc w:val="both"/>
        <w:rPr>
          <w:rFonts w:ascii="Times New Roman" w:hAnsi="Times New Roman"/>
        </w:rPr>
      </w:pPr>
      <w:r w:rsidRPr="00E87C4D">
        <w:rPr>
          <w:rFonts w:ascii="Times New Roman" w:hAnsi="Times New Roman"/>
        </w:rPr>
        <w:t xml:space="preserve">“Directors have a duty to put the interests of shareholders ahead of any other party”.  </w:t>
      </w:r>
    </w:p>
    <w:p w:rsidR="00401022" w:rsidRDefault="00401022" w:rsidP="00401022">
      <w:pPr>
        <w:ind w:right="360"/>
        <w:jc w:val="both"/>
        <w:rPr>
          <w:rFonts w:ascii="Times New Roman" w:hAnsi="Times New Roman"/>
        </w:rPr>
      </w:pPr>
      <w:r w:rsidRPr="00E87C4D">
        <w:rPr>
          <w:rFonts w:ascii="Times New Roman" w:hAnsi="Times New Roman"/>
        </w:rPr>
        <w:t>Do you agree with this viewpoint?</w:t>
      </w:r>
    </w:p>
    <w:p w:rsidR="00401022" w:rsidRPr="000E78A0" w:rsidRDefault="00401022" w:rsidP="00401022">
      <w:pPr>
        <w:ind w:right="360"/>
        <w:jc w:val="both"/>
        <w:rPr>
          <w:rFonts w:ascii="Times New Roman" w:hAnsi="Times New Roman"/>
          <w:b/>
        </w:rPr>
      </w:pPr>
      <w:r>
        <w:rPr>
          <w:rFonts w:ascii="Times New Roman" w:hAnsi="Times New Roman"/>
          <w:b/>
        </w:rPr>
        <w:t>Question Four</w:t>
      </w:r>
    </w:p>
    <w:p w:rsidR="00401022" w:rsidRPr="000E78A0" w:rsidRDefault="00401022" w:rsidP="00401022">
      <w:pPr>
        <w:jc w:val="both"/>
        <w:rPr>
          <w:rFonts w:ascii="Times New Roman" w:hAnsi="Times New Roman"/>
          <w:szCs w:val="24"/>
        </w:rPr>
      </w:pPr>
      <w:r w:rsidRPr="000E78A0">
        <w:rPr>
          <w:rFonts w:ascii="Times New Roman" w:hAnsi="Times New Roman"/>
          <w:szCs w:val="24"/>
        </w:rPr>
        <w:t>The directors of Final Ltd have been monitoring for some time the declining sales and profitability of the company. They decide the company should change to a new product range which is predicted to be more profitable. These new products will require an increase in capital to set up a new factory and the directors make a large share issue to Mick Deadwood to obtain the necessary funds.</w:t>
      </w:r>
    </w:p>
    <w:p w:rsidR="00401022" w:rsidRPr="000E78A0" w:rsidRDefault="00401022" w:rsidP="00401022">
      <w:pPr>
        <w:jc w:val="both"/>
        <w:rPr>
          <w:rFonts w:ascii="Times New Roman" w:hAnsi="Times New Roman"/>
          <w:szCs w:val="24"/>
        </w:rPr>
      </w:pPr>
      <w:r w:rsidRPr="000E78A0">
        <w:rPr>
          <w:rFonts w:ascii="Times New Roman" w:hAnsi="Times New Roman"/>
          <w:szCs w:val="24"/>
        </w:rPr>
        <w:t>Lee Lion is a shareholder in Final Ltd. He is unhappy that his shareholding, which represented 26% of the issued shares, has now been diluted to 20% after the share issue to Mick Deadwood. He claims that the directors have issued the shares with the intention to dilute his shareholding so that he will not be able to block alterations to the company’s constitution. The directors reject Lee’s claim asserting that they only care about the company’s best interests. Lee is considering whether a court would find the share issue invalid.</w:t>
      </w:r>
    </w:p>
    <w:p w:rsidR="00401022" w:rsidRPr="000E78A0" w:rsidRDefault="00401022" w:rsidP="00401022">
      <w:pPr>
        <w:jc w:val="both"/>
        <w:rPr>
          <w:rFonts w:ascii="Times New Roman" w:hAnsi="Times New Roman"/>
          <w:szCs w:val="24"/>
        </w:rPr>
      </w:pPr>
      <w:r>
        <w:rPr>
          <w:rFonts w:ascii="Times New Roman" w:hAnsi="Times New Roman"/>
          <w:szCs w:val="24"/>
          <w:u w:val="single"/>
        </w:rPr>
        <w:lastRenderedPageBreak/>
        <w:t>REQUIRED</w:t>
      </w:r>
    </w:p>
    <w:p w:rsidR="00401022" w:rsidRDefault="00401022" w:rsidP="00401022">
      <w:pPr>
        <w:jc w:val="both"/>
        <w:rPr>
          <w:rFonts w:ascii="Times New Roman" w:hAnsi="Times New Roman"/>
          <w:szCs w:val="24"/>
        </w:rPr>
      </w:pPr>
      <w:r w:rsidRPr="000E78A0">
        <w:rPr>
          <w:rFonts w:ascii="Times New Roman" w:hAnsi="Times New Roman"/>
          <w:szCs w:val="24"/>
        </w:rPr>
        <w:t>Describe the directors’ duty that is relevant to these facts. Include cases in your answer and discuss from the facts above those matters that the court would consider important in reaching its decision.</w:t>
      </w:r>
    </w:p>
    <w:sectPr w:rsidR="00401022" w:rsidSect="00BF4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51B48"/>
    <w:multiLevelType w:val="hybridMultilevel"/>
    <w:tmpl w:val="71B6D2E0"/>
    <w:lvl w:ilvl="0" w:tplc="5BB8FB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1022"/>
    <w:rsid w:val="00401022"/>
    <w:rsid w:val="004C06AD"/>
    <w:rsid w:val="00BF435F"/>
    <w:rsid w:val="00E40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Huisi</dc:creator>
  <cp:lastModifiedBy>Huisi</cp:lastModifiedBy>
  <cp:revision>2</cp:revision>
  <dcterms:created xsi:type="dcterms:W3CDTF">2017-06-14T13:36:00Z</dcterms:created>
  <dcterms:modified xsi:type="dcterms:W3CDTF">2017-06-14T13:55:00Z</dcterms:modified>
</cp:coreProperties>
</file>